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992"/>
        <w:gridCol w:w="1134"/>
        <w:gridCol w:w="2977"/>
        <w:gridCol w:w="1639"/>
        <w:gridCol w:w="1985"/>
        <w:gridCol w:w="1904"/>
        <w:gridCol w:w="1701"/>
      </w:tblGrid>
      <w:tr w:rsidR="00D55703" w:rsidRPr="004E67A3" w:rsidTr="00E85E3E">
        <w:trPr>
          <w:trHeight w:val="814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703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Theme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703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 of posts available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Level(s)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Specialty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Open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Close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Recruitment website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Interview date</w:t>
            </w:r>
          </w:p>
        </w:tc>
      </w:tr>
      <w:tr w:rsidR="00D55703" w:rsidRPr="004E67A3" w:rsidTr="00E85E3E">
        <w:trPr>
          <w:trHeight w:val="362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240" w:lineRule="atLeast"/>
              <w:jc w:val="center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Platform Science</w:t>
            </w:r>
          </w:p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D55703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Cardiology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D55703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" w:history="1">
              <w:r w:rsidR="00D55703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5703" w:rsidRPr="00C94551" w:rsidRDefault="00D55703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</w:tc>
      </w:tr>
      <w:tr w:rsidR="00D55703" w:rsidRPr="004E67A3" w:rsidTr="00E85E3E">
        <w:trPr>
          <w:trHeight w:val="240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55703" w:rsidRPr="004E67A3" w:rsidTr="00E85E3E">
        <w:trPr>
          <w:trHeight w:val="240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Clinical Pharmacology and Therapeutics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55703" w:rsidRPr="00C94551" w:rsidRDefault="00D55703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4526" w:rsidRPr="004E67A3" w:rsidTr="00E85E3E">
        <w:trPr>
          <w:trHeight w:val="40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C02D7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Older People and Complex Health Needs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Geriatric Medicine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A44526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" w:history="1">
              <w:r w:rsidR="00A44526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4526" w:rsidRPr="00C94551" w:rsidRDefault="00A44526" w:rsidP="00F24570">
            <w:pPr>
              <w:jc w:val="center"/>
              <w:rPr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</w:tc>
      </w:tr>
      <w:tr w:rsidR="00A44526" w:rsidRPr="004E67A3" w:rsidTr="00E85E3E">
        <w:trPr>
          <w:trHeight w:val="369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Vascular Surgery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4526" w:rsidRPr="004E67A3" w:rsidTr="00E85E3E">
        <w:trPr>
          <w:trHeight w:val="37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(Internal)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74005" w:rsidRPr="004E67A3" w:rsidTr="00E85E3E">
        <w:trPr>
          <w:trHeight w:val="381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C02D7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Acute Care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Emergency Medicine (ACCS)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" w:history="1">
              <w:r w:rsidR="00174005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</w:tc>
      </w:tr>
      <w:tr w:rsidR="00174005" w:rsidRPr="004E67A3" w:rsidTr="00E85E3E">
        <w:trPr>
          <w:trHeight w:val="331"/>
          <w:tblCellSpacing w:w="0" w:type="dxa"/>
        </w:trPr>
        <w:tc>
          <w:tcPr>
            <w:tcW w:w="215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Anaesthetics (ACCS or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Anaeshetics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74005" w:rsidRPr="004E67A3" w:rsidTr="00E85E3E">
        <w:trPr>
          <w:trHeight w:val="339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Intensive Care Medicine (ACCS or Anaesthetics)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4526" w:rsidRPr="004E67A3" w:rsidTr="00E85E3E">
        <w:trPr>
          <w:trHeight w:val="413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Clinical Radiology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A44526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" w:history="1">
              <w:r w:rsidR="00A44526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4526" w:rsidRPr="00C94551" w:rsidRDefault="00A44526" w:rsidP="00F24570">
            <w:pPr>
              <w:jc w:val="center"/>
              <w:rPr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</w:tc>
      </w:tr>
      <w:tr w:rsidR="00A44526" w:rsidRPr="004E67A3" w:rsidTr="00E85E3E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Ophthalmology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526" w:rsidRPr="004E67A3" w:rsidTr="00E85E3E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Surgery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05" w:rsidRPr="004E67A3" w:rsidTr="00E85E3E">
        <w:trPr>
          <w:trHeight w:val="413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Renal Medicine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" w:history="1">
              <w:r w:rsidR="00174005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</w:tc>
      </w:tr>
      <w:tr w:rsidR="00174005" w:rsidRPr="004E67A3" w:rsidTr="00E85E3E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05" w:rsidRPr="004E67A3" w:rsidTr="00E85E3E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Endocrinology and Diabetes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05" w:rsidRPr="004E67A3" w:rsidTr="00E85E3E">
        <w:trPr>
          <w:trHeight w:val="413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Vascular Surgery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" w:history="1">
              <w:r w:rsidR="00174005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  <w:p w:rsidR="00174005" w:rsidRDefault="00174005" w:rsidP="00F24570">
            <w:pPr>
              <w:jc w:val="center"/>
              <w:rPr>
                <w:sz w:val="16"/>
                <w:szCs w:val="16"/>
              </w:rPr>
            </w:pPr>
          </w:p>
          <w:p w:rsidR="00C94551" w:rsidRPr="00C94551" w:rsidRDefault="00C94551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174005" w:rsidRPr="004E67A3" w:rsidTr="00E85E3E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Obstetrics and Gynaecology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05" w:rsidRPr="004E67A3" w:rsidTr="00E85E3E">
        <w:trPr>
          <w:trHeight w:val="41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Medical Oncology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174005" w:rsidRPr="004E67A3" w:rsidTr="00E85E3E">
        <w:trPr>
          <w:trHeight w:val="382"/>
          <w:tblCellSpacing w:w="0" w:type="dxa"/>
        </w:trPr>
        <w:tc>
          <w:tcPr>
            <w:tcW w:w="21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Infectious Diseases</w:t>
            </w:r>
          </w:p>
        </w:tc>
        <w:tc>
          <w:tcPr>
            <w:tcW w:w="163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" w:history="1">
              <w:r w:rsidR="00174005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005" w:rsidRPr="00C94551" w:rsidRDefault="00174005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174005" w:rsidTr="00E85E3E">
        <w:trPr>
          <w:trHeight w:val="504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Haematology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174005" w:rsidTr="00E85E3E">
        <w:trPr>
          <w:trHeight w:val="504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Public Health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74005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174005" w:rsidRPr="00C94551" w:rsidRDefault="00174005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C94551" w:rsidTr="00E85E3E">
        <w:trPr>
          <w:trHeight w:val="538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 (appointee must take up post prior to 31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2018)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E85E3E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Surgery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C94551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" w:history="1">
              <w:r w:rsidR="00C9455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  <w:p w:rsidR="00C94551" w:rsidRPr="00C94551" w:rsidRDefault="00C94551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C94551" w:rsidTr="00E85E3E">
        <w:trPr>
          <w:trHeight w:val="538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 (locally funded)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E85E3E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Practice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C94551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6" w:history="1">
              <w:r w:rsidR="00C9455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  <w:p w:rsidR="00C94551" w:rsidRPr="00C94551" w:rsidRDefault="00C94551" w:rsidP="00F24570">
            <w:pPr>
              <w:jc w:val="center"/>
              <w:rPr>
                <w:sz w:val="16"/>
                <w:szCs w:val="16"/>
              </w:rPr>
            </w:pPr>
          </w:p>
        </w:tc>
      </w:tr>
      <w:tr w:rsidR="00C94551" w:rsidTr="00E85E3E">
        <w:trPr>
          <w:trHeight w:val="538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 (locally funded)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E85E3E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E85E3E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Paediatrics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9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Monday, 6</w:t>
            </w:r>
            <w:r w:rsidRPr="00C9455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</w:p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November 2017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94551" w:rsidRPr="00C94551" w:rsidRDefault="00C9455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:rsidR="00C94551" w:rsidRPr="00C94551" w:rsidRDefault="0020113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7" w:history="1">
              <w:r w:rsidR="00C9455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551" w:rsidRPr="00C94551" w:rsidRDefault="00C94551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551">
              <w:rPr>
                <w:rFonts w:ascii="Arial" w:hAnsi="Arial" w:cs="Arial"/>
                <w:sz w:val="16"/>
                <w:szCs w:val="16"/>
              </w:rPr>
              <w:t>Monday 18</w:t>
            </w:r>
            <w:r w:rsidRPr="00C945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C94551">
              <w:rPr>
                <w:rFonts w:ascii="Arial" w:hAnsi="Arial" w:cs="Arial"/>
                <w:sz w:val="16"/>
                <w:szCs w:val="16"/>
              </w:rPr>
              <w:t xml:space="preserve"> December 2017</w:t>
            </w:r>
          </w:p>
          <w:p w:rsidR="00C94551" w:rsidRPr="00C94551" w:rsidRDefault="00C94551" w:rsidP="00F245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17DE" w:rsidRPr="00D44AF2" w:rsidRDefault="000117DE" w:rsidP="00F24570">
      <w:pPr>
        <w:spacing w:before="120" w:after="0"/>
        <w:ind w:right="-23"/>
        <w:rPr>
          <w:sz w:val="18"/>
          <w:szCs w:val="18"/>
        </w:rPr>
      </w:pPr>
    </w:p>
    <w:sectPr w:rsidR="000117DE" w:rsidRPr="00D44AF2" w:rsidSect="00BE3386">
      <w:headerReference w:type="default" r:id="rId18"/>
      <w:pgSz w:w="16838" w:h="11906" w:orient="landscape"/>
      <w:pgMar w:top="1247" w:right="221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1E" w:rsidRDefault="000A421E" w:rsidP="000A421E">
      <w:pPr>
        <w:spacing w:after="0" w:line="240" w:lineRule="auto"/>
      </w:pPr>
      <w:r>
        <w:separator/>
      </w:r>
    </w:p>
  </w:endnote>
  <w:endnote w:type="continuationSeparator" w:id="0">
    <w:p w:rsidR="000A421E" w:rsidRDefault="000A421E" w:rsidP="000A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1E" w:rsidRDefault="000A421E" w:rsidP="000A421E">
      <w:pPr>
        <w:spacing w:after="0" w:line="240" w:lineRule="auto"/>
      </w:pPr>
      <w:r>
        <w:separator/>
      </w:r>
    </w:p>
  </w:footnote>
  <w:footnote w:type="continuationSeparator" w:id="0">
    <w:p w:rsidR="000A421E" w:rsidRDefault="000A421E" w:rsidP="000A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1E" w:rsidRDefault="00D53934">
    <w:pPr>
      <w:pStyle w:val="Header"/>
    </w:pPr>
    <w:r>
      <w:t xml:space="preserve">Health Education </w:t>
    </w:r>
    <w:r w:rsidR="00A06A53">
      <w:t xml:space="preserve">England - </w:t>
    </w:r>
    <w:r>
      <w:t xml:space="preserve">East Midlands – University of </w:t>
    </w:r>
    <w:r w:rsidR="00E85E3E">
      <w:t>Leicester</w:t>
    </w:r>
    <w:r>
      <w:t xml:space="preserve"> -</w:t>
    </w:r>
    <w:r w:rsidR="000A421E">
      <w:t xml:space="preserve"> A</w:t>
    </w:r>
    <w:r w:rsidR="00303F33">
      <w:t>CF</w:t>
    </w:r>
    <w:r w:rsidR="000A421E">
      <w:t xml:space="preserve"> posts </w:t>
    </w:r>
  </w:p>
  <w:p w:rsidR="00C94551" w:rsidRDefault="00C9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9A2"/>
    <w:multiLevelType w:val="hybridMultilevel"/>
    <w:tmpl w:val="6FFA2922"/>
    <w:lvl w:ilvl="0" w:tplc="BD9ED8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39"/>
    <w:rsid w:val="000117DE"/>
    <w:rsid w:val="000156A4"/>
    <w:rsid w:val="00027753"/>
    <w:rsid w:val="0003178B"/>
    <w:rsid w:val="00055207"/>
    <w:rsid w:val="00093435"/>
    <w:rsid w:val="000A421E"/>
    <w:rsid w:val="000B6510"/>
    <w:rsid w:val="000D378A"/>
    <w:rsid w:val="000E3796"/>
    <w:rsid w:val="00107313"/>
    <w:rsid w:val="00140756"/>
    <w:rsid w:val="00174005"/>
    <w:rsid w:val="00195508"/>
    <w:rsid w:val="001B5A08"/>
    <w:rsid w:val="001D74BC"/>
    <w:rsid w:val="00201137"/>
    <w:rsid w:val="00207147"/>
    <w:rsid w:val="0023162E"/>
    <w:rsid w:val="00281556"/>
    <w:rsid w:val="002A2A1F"/>
    <w:rsid w:val="002E2AE3"/>
    <w:rsid w:val="003031F9"/>
    <w:rsid w:val="00303F33"/>
    <w:rsid w:val="003549F6"/>
    <w:rsid w:val="0035655F"/>
    <w:rsid w:val="00370221"/>
    <w:rsid w:val="003755FB"/>
    <w:rsid w:val="003C0BB2"/>
    <w:rsid w:val="003F369A"/>
    <w:rsid w:val="004110F1"/>
    <w:rsid w:val="0047564E"/>
    <w:rsid w:val="004B2318"/>
    <w:rsid w:val="004E0AC7"/>
    <w:rsid w:val="004E67A3"/>
    <w:rsid w:val="004F0F71"/>
    <w:rsid w:val="00527180"/>
    <w:rsid w:val="0054086F"/>
    <w:rsid w:val="005749AB"/>
    <w:rsid w:val="00587A8E"/>
    <w:rsid w:val="005B4B4E"/>
    <w:rsid w:val="005C57C7"/>
    <w:rsid w:val="005E01B4"/>
    <w:rsid w:val="005E0982"/>
    <w:rsid w:val="0060284F"/>
    <w:rsid w:val="0065219D"/>
    <w:rsid w:val="00655D8C"/>
    <w:rsid w:val="0068736E"/>
    <w:rsid w:val="006E417D"/>
    <w:rsid w:val="00715B3A"/>
    <w:rsid w:val="007415DD"/>
    <w:rsid w:val="00751264"/>
    <w:rsid w:val="00791B09"/>
    <w:rsid w:val="007B47B7"/>
    <w:rsid w:val="007C06B7"/>
    <w:rsid w:val="008037DA"/>
    <w:rsid w:val="008243CF"/>
    <w:rsid w:val="009003F7"/>
    <w:rsid w:val="00907539"/>
    <w:rsid w:val="00940B3A"/>
    <w:rsid w:val="00976CCF"/>
    <w:rsid w:val="009834EF"/>
    <w:rsid w:val="0099059C"/>
    <w:rsid w:val="00995A8C"/>
    <w:rsid w:val="009C6FFB"/>
    <w:rsid w:val="009F35EA"/>
    <w:rsid w:val="009F7EC7"/>
    <w:rsid w:val="00A06A53"/>
    <w:rsid w:val="00A07F46"/>
    <w:rsid w:val="00A44526"/>
    <w:rsid w:val="00A463F9"/>
    <w:rsid w:val="00A87978"/>
    <w:rsid w:val="00AF2A7B"/>
    <w:rsid w:val="00B0727D"/>
    <w:rsid w:val="00B155B1"/>
    <w:rsid w:val="00BD5962"/>
    <w:rsid w:val="00BE3386"/>
    <w:rsid w:val="00BF443F"/>
    <w:rsid w:val="00BF6B6F"/>
    <w:rsid w:val="00C02D77"/>
    <w:rsid w:val="00C667F8"/>
    <w:rsid w:val="00C94551"/>
    <w:rsid w:val="00CA5AE5"/>
    <w:rsid w:val="00CB0693"/>
    <w:rsid w:val="00CB50D2"/>
    <w:rsid w:val="00CB6D65"/>
    <w:rsid w:val="00CF1E14"/>
    <w:rsid w:val="00D318D2"/>
    <w:rsid w:val="00D40041"/>
    <w:rsid w:val="00D419C8"/>
    <w:rsid w:val="00D44AF2"/>
    <w:rsid w:val="00D46319"/>
    <w:rsid w:val="00D53934"/>
    <w:rsid w:val="00D55703"/>
    <w:rsid w:val="00DA695B"/>
    <w:rsid w:val="00E34714"/>
    <w:rsid w:val="00E85E3E"/>
    <w:rsid w:val="00EC0470"/>
    <w:rsid w:val="00EC25EA"/>
    <w:rsid w:val="00EF2C88"/>
    <w:rsid w:val="00F05C6E"/>
    <w:rsid w:val="00F07589"/>
    <w:rsid w:val="00F15FCB"/>
    <w:rsid w:val="00F2166C"/>
    <w:rsid w:val="00F24570"/>
    <w:rsid w:val="00F40839"/>
    <w:rsid w:val="00FB5688"/>
    <w:rsid w:val="00FC2A44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B01C"/>
  <w15:docId w15:val="{DA8AF5EB-73E0-4FFF-B9A4-147A1168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0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1E"/>
  </w:style>
  <w:style w:type="paragraph" w:styleId="Footer">
    <w:name w:val="footer"/>
    <w:basedOn w:val="Normal"/>
    <w:link w:val="FooterChar"/>
    <w:uiPriority w:val="99"/>
    <w:unhideWhenUsed/>
    <w:rsid w:val="000A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1E"/>
  </w:style>
  <w:style w:type="paragraph" w:styleId="ListParagraph">
    <w:name w:val="List Paragraph"/>
    <w:basedOn w:val="Normal"/>
    <w:uiPriority w:val="34"/>
    <w:qFormat/>
    <w:rsid w:val="00D4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l.nhs.uk" TargetMode="External"/><Relationship Id="rId13" Type="http://schemas.openxmlformats.org/officeDocument/2006/relationships/hyperlink" Target="http://www.oriel.nhs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iel.nhs.uk" TargetMode="External"/><Relationship Id="rId17" Type="http://schemas.openxmlformats.org/officeDocument/2006/relationships/hyperlink" Target="http://www.oriel.nhs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iel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l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el.nhs.uk" TargetMode="External"/><Relationship Id="rId10" Type="http://schemas.openxmlformats.org/officeDocument/2006/relationships/hyperlink" Target="http://www.oriel.nhs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iel.nhs.uk" TargetMode="External"/><Relationship Id="rId14" Type="http://schemas.openxmlformats.org/officeDocument/2006/relationships/hyperlink" Target="http://www.oriel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0ACF-7D20-444B-AA2E-662859DA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messam</dc:creator>
  <cp:lastModifiedBy>Marcia Reid</cp:lastModifiedBy>
  <cp:revision>3</cp:revision>
  <cp:lastPrinted>2014-10-09T11:12:00Z</cp:lastPrinted>
  <dcterms:created xsi:type="dcterms:W3CDTF">2017-10-02T22:26:00Z</dcterms:created>
  <dcterms:modified xsi:type="dcterms:W3CDTF">2017-10-02T22:41:00Z</dcterms:modified>
</cp:coreProperties>
</file>