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40130F0D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30D2BD45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B3D6D6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0340480" wp14:editId="669D4FFB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59041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BBF683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69ECE4D1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32EB7376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3635397E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0EEA70E0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0DB943CC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76A98FE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1233D7" wp14:editId="215B974C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E99ED" w14:textId="77777777" w:rsidR="00351E4E" w:rsidRPr="00DA7A54" w:rsidRDefault="00071164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1164">
                                    <w:rPr>
                                      <w:rFonts w:ascii="Arial" w:hAnsi="Arial" w:cs="Arial"/>
                                    </w:rPr>
                                    <w:t>Highfields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4E6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DA7A54" w:rsidRDefault="00071164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1164">
                              <w:rPr>
                                <w:rFonts w:ascii="Arial" w:hAnsi="Arial" w:cs="Arial"/>
                              </w:rPr>
                              <w:t>Highfields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6F7BFE5E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DA61E6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2FD88989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2F8FD5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8106E" wp14:editId="032B33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BE2A0" w14:textId="77777777" w:rsidR="00071164" w:rsidRPr="00241DDC" w:rsidRDefault="00071164" w:rsidP="00071164">
                                  <w:pPr>
                                    <w:pStyle w:val="Standard"/>
                                    <w:ind w:left="42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>150 Melbourne Road</w:t>
                                  </w:r>
                                </w:p>
                                <w:p w14:paraId="06B1C488" w14:textId="77777777" w:rsidR="00071164" w:rsidRPr="00241DDC" w:rsidRDefault="00071164" w:rsidP="00071164">
                                  <w:pPr>
                                    <w:pStyle w:val="Standard"/>
                                    <w:ind w:left="42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>Leicester</w:t>
                                  </w:r>
                                </w:p>
                                <w:p w14:paraId="6CCD55EB" w14:textId="77777777" w:rsidR="00071164" w:rsidRPr="00241DDC" w:rsidRDefault="00071164" w:rsidP="00071164">
                                  <w:pPr>
                                    <w:pStyle w:val="Standard"/>
                                    <w:ind w:left="42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>LE2 0DT</w:t>
                                  </w:r>
                                </w:p>
                                <w:p w14:paraId="1C660146" w14:textId="77777777" w:rsidR="005B5477" w:rsidRPr="00C71A9F" w:rsidRDefault="005B547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EE0F8"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071164" w:rsidRPr="00241DDC" w:rsidRDefault="00071164" w:rsidP="00071164">
                            <w:pPr>
                              <w:pStyle w:val="Standard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241DDC">
                              <w:rPr>
                                <w:rFonts w:ascii="Arial" w:hAnsi="Arial" w:cs="Arial"/>
                              </w:rPr>
                              <w:t>150 Melbourne Road</w:t>
                            </w:r>
                          </w:p>
                          <w:p w:rsidR="00071164" w:rsidRPr="00241DDC" w:rsidRDefault="00071164" w:rsidP="00071164">
                            <w:pPr>
                              <w:pStyle w:val="Standard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241DDC">
                              <w:rPr>
                                <w:rFonts w:ascii="Arial" w:hAnsi="Arial" w:cs="Arial"/>
                              </w:rPr>
                              <w:t>Leicester</w:t>
                            </w:r>
                          </w:p>
                          <w:p w:rsidR="00071164" w:rsidRPr="00241DDC" w:rsidRDefault="00071164" w:rsidP="00071164">
                            <w:pPr>
                              <w:pStyle w:val="Standard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241DDC">
                              <w:rPr>
                                <w:rFonts w:ascii="Arial" w:hAnsi="Arial" w:cs="Arial"/>
                              </w:rPr>
                              <w:t>LE2 0DT</w:t>
                            </w:r>
                          </w:p>
                          <w:p w:rsidR="005B5477" w:rsidRPr="00C71A9F" w:rsidRDefault="005B547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B0942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93EF3FA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F22B735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DB2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044F6657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21211F45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EB94D05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B63DE" wp14:editId="6C130826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44BB4C" w14:textId="77777777" w:rsidR="00071164" w:rsidRPr="00241DDC" w:rsidRDefault="00071164" w:rsidP="00071164">
                                  <w:pPr>
                                    <w:pStyle w:val="Standard"/>
                                    <w:ind w:left="42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>0116 2531116</w:t>
                                  </w:r>
                                </w:p>
                                <w:p w14:paraId="4AD21F69" w14:textId="77777777" w:rsidR="005B5477" w:rsidRPr="00DA24D3" w:rsidRDefault="005B547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36345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071164" w:rsidRPr="00241DDC" w:rsidRDefault="00071164" w:rsidP="00071164">
                            <w:pPr>
                              <w:pStyle w:val="Standard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241DDC">
                              <w:rPr>
                                <w:rFonts w:ascii="Arial" w:hAnsi="Arial" w:cs="Arial"/>
                              </w:rPr>
                              <w:t>0116 2531116</w:t>
                            </w:r>
                          </w:p>
                          <w:p w:rsidR="005B5477" w:rsidRPr="00DA24D3" w:rsidRDefault="005B547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75CC8012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415A28C7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ADB260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67EF4A7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7515D21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2AEA24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6656316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2C9C1B" wp14:editId="176D8CD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B6131" w14:textId="77777777" w:rsidR="005B5477" w:rsidRPr="00DA24D3" w:rsidRDefault="00FE027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9" w:history="1">
                                    <w:r w:rsidR="00071164" w:rsidRPr="0002342D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www.highfieldsdental.com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DF1F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DA24D3" w:rsidRDefault="00071164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Pr="0002342D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www.highfieldsdental.com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3A970E1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003A287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58F7C835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F7C7BD1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5A6CFE7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0B8295A1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C16740" wp14:editId="76A2FD34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D5B40" w14:textId="77777777" w:rsidR="005B5477" w:rsidRPr="008034B8" w:rsidRDefault="00FE0276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1" w:history="1">
                                    <w:r w:rsidR="00071164" w:rsidRPr="00E41899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info@highfieldsdental.com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FD8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8034B8" w:rsidRDefault="00071164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Pr="00E41899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info@highfieldsdental.com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BB30A9F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EAB3408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4C88706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7068B571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0BF0CE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041A9A3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62159101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77008DC5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7C05A75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FF16EAC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D8B6DD" wp14:editId="45EC299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784CD" w14:textId="77777777" w:rsidR="00071164" w:rsidRPr="00071164" w:rsidRDefault="00071164" w:rsidP="00071164">
                                  <w:pPr>
                                    <w:suppressAutoHyphens/>
                                    <w:autoSpaceDN w:val="0"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</w:pPr>
                                  <w:r w:rsidRPr="00071164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>We provide a full range of mandatory NHS services, and private treatments are also available at the practice.  We have a large number of children with a high caries rate and provide intensive preventative programs.</w:t>
                                  </w:r>
                                </w:p>
                                <w:p w14:paraId="7F5E9E96" w14:textId="77777777" w:rsidR="00071164" w:rsidRPr="00071164" w:rsidRDefault="00071164" w:rsidP="00071164">
                                  <w:pPr>
                                    <w:suppressAutoHyphens/>
                                    <w:autoSpaceDN w:val="0"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</w:pPr>
                                  <w:r w:rsidRPr="00071164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>Our adult base has a high incidence of periodontal disease for which we provide preventative treatment, as well as maintenance plans.</w:t>
                                  </w:r>
                                </w:p>
                                <w:p w14:paraId="6BF6D2D5" w14:textId="77777777" w:rsidR="00071164" w:rsidRPr="00071164" w:rsidRDefault="00071164" w:rsidP="00071164">
                                  <w:pPr>
                                    <w:suppressAutoHyphens/>
                                    <w:autoSpaceDN w:val="0"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</w:pPr>
                                  <w:r w:rsidRPr="00071164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>We carry out endodontic treatments under rubber dam with rotary instruments.  All types of prosthodontics treatments are carried out including cobalt chromes and fixed bridge work.</w:t>
                                  </w:r>
                                </w:p>
                                <w:p w14:paraId="77031668" w14:textId="77777777" w:rsidR="00413A65" w:rsidRPr="00504606" w:rsidRDefault="00071164" w:rsidP="0007116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1164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eastAsia="zh-CN" w:bidi="hi-IN"/>
                                    </w:rPr>
                                    <w:t>We offer Invisalign treatments and other cosmetic treatment options. We also have a Cerec machine to allow us to provide indirect restorations chair-side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EE2B0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071164" w:rsidRPr="00071164" w:rsidRDefault="00071164" w:rsidP="00071164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071164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We provide a full range of mandatory NHS services, and private treatments are also available at the practice.  We have a large number of children with a high caries rate and provide intensive preventative programs.</w:t>
                            </w:r>
                          </w:p>
                          <w:p w:rsidR="00071164" w:rsidRPr="00071164" w:rsidRDefault="00071164" w:rsidP="00071164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071164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Our adult base has a high incidence of periodontal disease for which we provide preventative treatment, as well as maintenance plans.</w:t>
                            </w:r>
                          </w:p>
                          <w:p w:rsidR="00071164" w:rsidRPr="00071164" w:rsidRDefault="00071164" w:rsidP="00071164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071164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We carry out endodontic treatments under rubber dam with rotary instruments.  All types of prosthodontics treatments are carried out including cobalt chromes and fixed bridge work.</w:t>
                            </w:r>
                          </w:p>
                          <w:p w:rsidR="00413A65" w:rsidRPr="00504606" w:rsidRDefault="00071164" w:rsidP="00071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71164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eastAsia="zh-CN" w:bidi="hi-IN"/>
                              </w:rPr>
                              <w:t>We offer Invisalign treatments and other cosmetic treatment options. We also have a Cerec machine to allow us to provide indirect restorations chair-side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2FB3FE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190CA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50887B1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34A5D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6EC2D8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D9C246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A2D8DBC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0A34AF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3801EF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30511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9A34F52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26DB9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C2679F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0E3B12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7FCE23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7EB55C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2B84CAC9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B4BA870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04F9AD" wp14:editId="29EB1793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A6D4A" w14:textId="77777777" w:rsidR="00413A65" w:rsidRPr="003D584A" w:rsidRDefault="00071164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14:paraId="632FA4EB" w14:textId="77777777" w:rsidR="00047265" w:rsidRDefault="00047265" w:rsidP="00413A65"/>
                                <w:p w14:paraId="35D6C0EF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25A2C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071164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5089C3DA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502B6314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59C1568A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06456AA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F41EF2" wp14:editId="4253FAC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116840</wp:posOffset>
                      </wp:positionV>
                      <wp:extent cx="5644515" cy="609600"/>
                      <wp:effectExtent l="0" t="0" r="13335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42DD1" w14:textId="77777777" w:rsidR="00071164" w:rsidRDefault="0007116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Staff room</w:t>
                                  </w:r>
                                </w:p>
                                <w:p w14:paraId="0C3E90AF" w14:textId="77777777" w:rsidR="00071164" w:rsidRPr="003D584A" w:rsidRDefault="00071164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Office/education room</w:t>
                                  </w:r>
                                </w:p>
                                <w:p w14:paraId="57413050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AE74360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55D89" id="_x0000_s1033" type="#_x0000_t202" style="position:absolute;left:0;text-align:left;margin-left:162.1pt;margin-top:9.2pt;width:444.4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LsJw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">
                      <v:textbox>
                        <w:txbxContent>
                          <w:p w:rsidR="00071164" w:rsidRDefault="0007116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 room</w:t>
                            </w:r>
                          </w:p>
                          <w:p w:rsidR="00071164" w:rsidRPr="003D584A" w:rsidRDefault="00071164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Office/education room</w:t>
                            </w:r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445D82D6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527125BB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8C7B1C2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921E3A4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C7E44E" wp14:editId="518E598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F5276" w14:textId="77777777" w:rsidR="009B4FDF" w:rsidRPr="003D584A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57B3C75" w14:textId="77777777" w:rsidR="009B4FDF" w:rsidRDefault="009B4FDF" w:rsidP="009B4FDF"/>
                                <w:p w14:paraId="33CB01D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55D89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5426FFEA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77349F14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B6FEABB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FFB441B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570977A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3458ED4D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F8CBF61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0D7E09" wp14:editId="69A911FC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934E9" w14:textId="3F664B07" w:rsidR="00366CE2" w:rsidRPr="00071164" w:rsidRDefault="00406593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D7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14:paraId="6DD934E9" w14:textId="3F664B07" w:rsidR="00366CE2" w:rsidRPr="00071164" w:rsidRDefault="00406593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96D5F7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9B2384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23CDE9" wp14:editId="769F238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6D381" w14:textId="77777777" w:rsidR="00366CE2" w:rsidRPr="00071164" w:rsidRDefault="0007116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F0A4C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071164" w:rsidRDefault="0007116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AE876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1A8D250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3D34B20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23FC77" wp14:editId="4999411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10706" w14:textId="3F3B8673" w:rsidR="00366CE2" w:rsidRPr="00071164" w:rsidRDefault="00406593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3FC77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14:paraId="4A710706" w14:textId="3F3B8673" w:rsidR="00366CE2" w:rsidRPr="00071164" w:rsidRDefault="0040659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F5D793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315C1126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40AA41D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61E8DE" wp14:editId="222F4F43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67861" w14:textId="77777777" w:rsidR="00366CE2" w:rsidRPr="00071164" w:rsidRDefault="0007116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2772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071164" w:rsidRDefault="0007116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46C70D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14F0163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00832D" wp14:editId="0AB513EB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05E32" w14:textId="77777777" w:rsidR="00366CE2" w:rsidRPr="00071164" w:rsidRDefault="0007116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781CE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071164" w:rsidRDefault="0007116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1EF4E744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60C5E944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2947565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C9C52F" wp14:editId="5A9E795C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8739E" w14:textId="77777777" w:rsidR="00047265" w:rsidRPr="00B56570" w:rsidRDefault="00047265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39087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Pr="00B56570" w:rsidRDefault="00047265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68760A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6852902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4D83279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3B929AF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5061D5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196A0F1A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392BB1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A29DBC" wp14:editId="5589EA92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0584F" w14:textId="77777777" w:rsidR="00B91BDE" w:rsidRPr="00071164" w:rsidRDefault="00071164" w:rsidP="00B91BD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906CC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071164" w:rsidRDefault="00071164" w:rsidP="00B91BD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1FFC41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191D2B79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or Corporate? </w:t>
            </w:r>
          </w:p>
          <w:p w14:paraId="0F197CF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FDC4940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0F31290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81BF0E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F8C280" wp14:editId="304A6BB6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0B969" w14:textId="77777777" w:rsidR="00B91BDE" w:rsidRPr="00071164" w:rsidRDefault="0007116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95% NHS 5%private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EE392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071164" w:rsidRDefault="0007116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95% NHS 5%private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F4EE62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14D228B2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275F0C11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5D6FFCBE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3FFB30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D94251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23F0048A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045EAA91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C22D9B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12FC56" wp14:editId="1D673334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8A659" w14:textId="77777777" w:rsidR="00071164" w:rsidRPr="00241DDC" w:rsidRDefault="00071164" w:rsidP="00071164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>Highfields Dental Practice is located in Highfields, an inne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r-city area of Leicester and is</w:t>
                                  </w: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 xml:space="preserve"> southeast of the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C</w:t>
                                  </w:r>
                                  <w:r w:rsidRPr="00241DDC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ity Centre.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It is mixed area comprising of residential and commercial properties. </w:t>
                                  </w:r>
                                </w:p>
                                <w:p w14:paraId="1E029387" w14:textId="77777777" w:rsidR="00071164" w:rsidRPr="00241DDC" w:rsidRDefault="00071164" w:rsidP="00071164">
                                  <w:pPr>
                                    <w:pStyle w:val="Standard"/>
                                    <w:ind w:left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63E26ACC" w14:textId="77777777" w:rsidR="00B91BDE" w:rsidRPr="00580B2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035A6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:rsidR="00071164" w:rsidRPr="00241DDC" w:rsidRDefault="00071164" w:rsidP="00071164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1DDC">
                              <w:rPr>
                                <w:rFonts w:ascii="Arial" w:hAnsi="Arial" w:cs="Arial"/>
                              </w:rPr>
                              <w:t>Highfields Dental Practice is located in Highfields, an inne</w:t>
                            </w:r>
                            <w:r>
                              <w:rPr>
                                <w:rFonts w:ascii="Arial" w:hAnsi="Arial" w:cs="Arial"/>
                              </w:rPr>
                              <w:t>r-city area of Leicester and is</w:t>
                            </w:r>
                            <w:r w:rsidRPr="00241DDC">
                              <w:rPr>
                                <w:rFonts w:ascii="Arial" w:hAnsi="Arial" w:cs="Arial"/>
                              </w:rPr>
                              <w:t xml:space="preserve"> southeast of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</w:t>
                            </w:r>
                            <w:r w:rsidRPr="00241DDC">
                              <w:rPr>
                                <w:rFonts w:ascii="Arial" w:hAnsi="Arial" w:cs="Arial"/>
                                <w:color w:val="000000"/>
                              </w:rPr>
                              <w:t>ity Centre.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It is mixed area comprising of residential and commercial properties. </w:t>
                            </w:r>
                          </w:p>
                          <w:p w:rsidR="00071164" w:rsidRPr="00241DDC" w:rsidRDefault="00071164" w:rsidP="00071164">
                            <w:pPr>
                              <w:pStyle w:val="Standard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B91BDE" w:rsidRPr="00580B2C" w:rsidRDefault="00B91B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C5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498163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998FD77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5D40B4FE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166C4A4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36AE6C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725323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9046FD3" w14:textId="77777777" w:rsidR="00B91BDE" w:rsidRDefault="00071164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242211" wp14:editId="543BA74A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139700</wp:posOffset>
                      </wp:positionV>
                      <wp:extent cx="5645150" cy="1114425"/>
                      <wp:effectExtent l="0" t="0" r="1270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55C40" w14:textId="77777777" w:rsidR="00071164" w:rsidRDefault="00071164" w:rsidP="00071164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 xml:space="preserve">We are a 10-minute walk from the main Leicester train station and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>ity Centre</w:t>
                                  </w:r>
                                  <w:r w:rsidR="00657B11">
                                    <w:rPr>
                                      <w:rFonts w:ascii="Arial" w:hAnsi="Arial" w:cs="Arial"/>
                                    </w:rPr>
                                    <w:t xml:space="preserve"> were there are plenty of High street stores as well as the High Cross shopping Centre. We are about 15 minutes’ walk away from Victoria Park and Leicester University.</w:t>
                                  </w:r>
                                </w:p>
                                <w:p w14:paraId="7DB0C8C8" w14:textId="77777777" w:rsidR="00657B11" w:rsidRDefault="00657B11" w:rsidP="00071164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Highfields has plenty of places to eat and is serviced by several supermarkets and clothing stores. </w:t>
                                  </w:r>
                                </w:p>
                                <w:p w14:paraId="02139E72" w14:textId="77777777" w:rsidR="00071164" w:rsidRPr="00241DDC" w:rsidRDefault="00071164" w:rsidP="00071164">
                                  <w:pPr>
                                    <w:pStyle w:val="Standard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5B235C8" w14:textId="77777777" w:rsidR="005C3772" w:rsidRPr="0050201A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0E96" id="_x0000_s1044" type="#_x0000_t202" style="position:absolute;margin-left:162.1pt;margin-top:11pt;width:444.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">
                      <v:textbox>
                        <w:txbxContent>
                          <w:p w:rsidR="00071164" w:rsidRDefault="00071164" w:rsidP="00071164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1DDC">
                              <w:rPr>
                                <w:rFonts w:ascii="Arial" w:hAnsi="Arial" w:cs="Arial"/>
                              </w:rPr>
                              <w:t xml:space="preserve">We are a </w:t>
                            </w:r>
                            <w:r w:rsidRPr="00241DDC">
                              <w:rPr>
                                <w:rFonts w:ascii="Arial" w:hAnsi="Arial" w:cs="Arial"/>
                              </w:rPr>
                              <w:t>10-minute</w:t>
                            </w:r>
                            <w:r w:rsidRPr="00241DDC">
                              <w:rPr>
                                <w:rFonts w:ascii="Arial" w:hAnsi="Arial" w:cs="Arial"/>
                              </w:rPr>
                              <w:t xml:space="preserve"> walk from the main Leicester train station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241DDC">
                              <w:rPr>
                                <w:rFonts w:ascii="Arial" w:hAnsi="Arial" w:cs="Arial"/>
                              </w:rPr>
                              <w:t>ity Centre</w:t>
                            </w:r>
                            <w:r w:rsidR="00657B11">
                              <w:rPr>
                                <w:rFonts w:ascii="Arial" w:hAnsi="Arial" w:cs="Arial"/>
                              </w:rPr>
                              <w:t xml:space="preserve"> were there are plenty of High street stores as well as the High Cross shopping Centre. We are about 15 minutes’ walk away from Victoria Park and Leicester University.</w:t>
                            </w:r>
                          </w:p>
                          <w:p w:rsidR="00657B11" w:rsidRDefault="00657B11" w:rsidP="00071164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Highfields has plenty of places to eat and is serviced by several supermarkets and clothing stores. </w:t>
                            </w:r>
                            <w:bookmarkStart w:id="1" w:name="_GoBack"/>
                            <w:bookmarkEnd w:id="1"/>
                          </w:p>
                          <w:p w:rsidR="00071164" w:rsidRPr="00241DDC" w:rsidRDefault="00071164" w:rsidP="00071164">
                            <w:pPr>
                              <w:pStyle w:val="Standard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C3772" w:rsidRPr="0050201A" w:rsidRDefault="005C37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42D78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1543DA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07CCF134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C4E15B4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3AA394F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096F49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A32206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12815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F9941E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8D95CE" wp14:editId="45B8C41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3D6D6" w14:textId="77777777" w:rsidR="005C3772" w:rsidRDefault="0007116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>We are a 10-minute walk from the main Leicester train station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</w:t>
                                  </w: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>We are serviced by numerous buses with bus stops a few meters from the premises.  The majority of our patients are within walking distance of</w:t>
                                  </w:r>
                                  <w:r w:rsidRPr="0007116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41DDC">
                                    <w:rPr>
                                      <w:rFonts w:ascii="Arial" w:hAnsi="Arial" w:cs="Arial"/>
                                    </w:rPr>
                                    <w:t>the practice.  Parking is available on street</w:t>
                                  </w:r>
                                </w:p>
                                <w:p w14:paraId="70159101" w14:textId="77777777" w:rsidR="00071164" w:rsidRPr="001A3A72" w:rsidRDefault="0007116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B031A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5C3772" w:rsidRDefault="00071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41DDC">
                              <w:rPr>
                                <w:rFonts w:ascii="Arial" w:hAnsi="Arial" w:cs="Arial"/>
                              </w:rPr>
                              <w:t>We are a 10-minute walk from the main Leicester train station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241DDC">
                              <w:rPr>
                                <w:rFonts w:ascii="Arial" w:hAnsi="Arial" w:cs="Arial"/>
                              </w:rPr>
                              <w:t>We are serviced by numerous buses with bus stops a few meters from the premises.  The majority of our patients are within walking distance of</w:t>
                            </w:r>
                            <w:r w:rsidRPr="000711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41DDC">
                              <w:rPr>
                                <w:rFonts w:ascii="Arial" w:hAnsi="Arial" w:cs="Arial"/>
                              </w:rPr>
                              <w:t>the practice.  Parking is available on street</w:t>
                            </w:r>
                          </w:p>
                          <w:p w:rsidR="00071164" w:rsidRPr="001A3A72" w:rsidRDefault="000711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B419B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54C5582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4C791AA4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5CFFEB2E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0EE293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B0E7B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B6608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A1D6F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47B8C4" wp14:editId="46880E3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D07DF" w14:textId="77777777" w:rsidR="00AF6FBF" w:rsidRPr="00071164" w:rsidRDefault="00071164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We arrange regular practice meals</w:t>
                                  </w:r>
                                  <w:r w:rsidR="00657B11"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 and have practice lunches to celebrate special occasions.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54C5A"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:rsidR="00AF6FBF" w:rsidRPr="00071164" w:rsidRDefault="0007116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We arrange regular practice meals</w:t>
                            </w:r>
                            <w:r w:rsidR="00657B11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and have practice lunches to celebrate special occasions.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C1676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A7A1F1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1FC931C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61A47D0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E5E3A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FF47E9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A8CDE7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9EAF202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530254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6C8D34E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4BA3" w14:textId="77777777" w:rsidR="00043B37" w:rsidRDefault="00043B37" w:rsidP="00880F51">
      <w:pPr>
        <w:spacing w:after="0" w:line="240" w:lineRule="auto"/>
      </w:pPr>
      <w:r>
        <w:separator/>
      </w:r>
    </w:p>
  </w:endnote>
  <w:endnote w:type="continuationSeparator" w:id="0">
    <w:p w14:paraId="4B292499" w14:textId="77777777" w:rsidR="00043B37" w:rsidRDefault="00043B37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56994" w14:textId="77777777" w:rsidR="00043B37" w:rsidRDefault="00043B37" w:rsidP="00880F51">
      <w:pPr>
        <w:spacing w:after="0" w:line="240" w:lineRule="auto"/>
      </w:pPr>
      <w:r>
        <w:separator/>
      </w:r>
    </w:p>
  </w:footnote>
  <w:footnote w:type="continuationSeparator" w:id="0">
    <w:p w14:paraId="16E34130" w14:textId="77777777" w:rsidR="00043B37" w:rsidRDefault="00043B37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53"/>
    <w:rsid w:val="000015F3"/>
    <w:rsid w:val="00043B37"/>
    <w:rsid w:val="00047265"/>
    <w:rsid w:val="00063F82"/>
    <w:rsid w:val="00071164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06593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57B11"/>
    <w:rsid w:val="006A6ACA"/>
    <w:rsid w:val="006C362F"/>
    <w:rsid w:val="0071753F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41110"/>
    <w:rsid w:val="00A4766B"/>
    <w:rsid w:val="00A6758E"/>
    <w:rsid w:val="00AB53BD"/>
    <w:rsid w:val="00AE2742"/>
    <w:rsid w:val="00AF6FBF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DD786"/>
  <w15:docId w15:val="{4849EEFB-8E90-43CD-8BB2-D92192B8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  <w:style w:type="paragraph" w:customStyle="1" w:styleId="Standard">
    <w:name w:val="Standard"/>
    <w:rsid w:val="000711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ighfieldsdent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ighfieldsdent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ghfieldsden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fieldsdent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9766-DC2C-4C3E-81A9-9A9200E0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User 1</cp:lastModifiedBy>
  <cp:revision>2</cp:revision>
  <dcterms:created xsi:type="dcterms:W3CDTF">2018-03-02T12:56:00Z</dcterms:created>
  <dcterms:modified xsi:type="dcterms:W3CDTF">2018-03-02T12:56:00Z</dcterms:modified>
</cp:coreProperties>
</file>